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E9A" w:rsidRPr="00E43E9A" w:rsidRDefault="00E43E9A" w:rsidP="00E43E9A">
      <w:pPr>
        <w:shd w:val="clear" w:color="auto" w:fill="FFFFFF"/>
        <w:spacing w:before="72" w:after="0" w:line="240" w:lineRule="auto"/>
        <w:outlineLvl w:val="2"/>
        <w:rPr>
          <w:rFonts w:ascii="Times New Roman" w:eastAsia="Times New Roman" w:hAnsi="Times New Roman" w:cs="Times New Roman"/>
          <w:b/>
          <w:bCs/>
          <w:color w:val="000000"/>
          <w:sz w:val="24"/>
          <w:szCs w:val="24"/>
          <w:lang w:eastAsia="ru-RU"/>
        </w:rPr>
      </w:pPr>
      <w:r w:rsidRPr="00E43E9A">
        <w:rPr>
          <w:rFonts w:ascii="Times New Roman" w:eastAsia="Times New Roman" w:hAnsi="Times New Roman" w:cs="Times New Roman"/>
          <w:b/>
          <w:bCs/>
          <w:color w:val="000000"/>
          <w:sz w:val="24"/>
          <w:szCs w:val="24"/>
          <w:lang w:eastAsia="ru-RU"/>
        </w:rPr>
        <w:t>Преимущества камер потребительского уровня</w:t>
      </w:r>
    </w:p>
    <w:p w:rsidR="00E43E9A" w:rsidRPr="00E43E9A" w:rsidRDefault="00E43E9A" w:rsidP="00E43E9A">
      <w:pPr>
        <w:shd w:val="clear" w:color="auto" w:fill="FFFFFF"/>
        <w:spacing w:before="120" w:after="120" w:line="240" w:lineRule="auto"/>
        <w:rPr>
          <w:rFonts w:ascii="Times New Roman" w:eastAsia="Times New Roman" w:hAnsi="Times New Roman" w:cs="Times New Roman"/>
          <w:color w:val="202122"/>
          <w:sz w:val="24"/>
          <w:szCs w:val="24"/>
          <w:lang w:eastAsia="ru-RU"/>
        </w:rPr>
      </w:pPr>
      <w:r w:rsidRPr="00E43E9A">
        <w:rPr>
          <w:rFonts w:ascii="Times New Roman" w:eastAsia="Times New Roman" w:hAnsi="Times New Roman" w:cs="Times New Roman"/>
          <w:color w:val="202122"/>
          <w:sz w:val="24"/>
          <w:szCs w:val="24"/>
          <w:lang w:eastAsia="ru-RU"/>
        </w:rPr>
        <w:t>Основным преимуществом цифровых камер потребительского уровня является низкая текущая стоимость, поскольку пользователям не нужно покупать фотопленку. Затраты на обработку могут быть снижены или даже устранены. Цифровые камеры, как правило, также легче переносить и использовать, чем аналогичные пленочные камеры. Они легче адаптируются к современному использованию изображений. Некоторые, особенно те, которые являются </w:t>
      </w:r>
      <w:hyperlink r:id="rId5" w:tooltip="Смартфон" w:history="1">
        <w:r w:rsidRPr="00E43E9A">
          <w:rPr>
            <w:rFonts w:ascii="Times New Roman" w:eastAsia="Times New Roman" w:hAnsi="Times New Roman" w:cs="Times New Roman"/>
            <w:color w:val="0645AD"/>
            <w:sz w:val="24"/>
            <w:szCs w:val="24"/>
            <w:u w:val="single"/>
            <w:lang w:eastAsia="ru-RU"/>
          </w:rPr>
          <w:t>смартфонами</w:t>
        </w:r>
      </w:hyperlink>
      <w:r w:rsidRPr="00E43E9A">
        <w:rPr>
          <w:rFonts w:ascii="Times New Roman" w:eastAsia="Times New Roman" w:hAnsi="Times New Roman" w:cs="Times New Roman"/>
          <w:color w:val="202122"/>
          <w:sz w:val="24"/>
          <w:szCs w:val="24"/>
          <w:lang w:eastAsia="ru-RU"/>
        </w:rPr>
        <w:t>, могут отправлять свои фотографии непосредственно по электронной почте или на </w:t>
      </w:r>
      <w:hyperlink r:id="rId6" w:tooltip="Веб-страница" w:history="1">
        <w:r w:rsidRPr="00E43E9A">
          <w:rPr>
            <w:rFonts w:ascii="Times New Roman" w:eastAsia="Times New Roman" w:hAnsi="Times New Roman" w:cs="Times New Roman"/>
            <w:color w:val="0645AD"/>
            <w:sz w:val="24"/>
            <w:szCs w:val="24"/>
            <w:u w:val="single"/>
            <w:lang w:eastAsia="ru-RU"/>
          </w:rPr>
          <w:t>веб-страницы</w:t>
        </w:r>
      </w:hyperlink>
      <w:r w:rsidRPr="00E43E9A">
        <w:rPr>
          <w:rFonts w:ascii="Times New Roman" w:eastAsia="Times New Roman" w:hAnsi="Times New Roman" w:cs="Times New Roman"/>
          <w:color w:val="202122"/>
          <w:sz w:val="24"/>
          <w:szCs w:val="24"/>
          <w:lang w:eastAsia="ru-RU"/>
        </w:rPr>
        <w:t> или другие электронные рассылки.</w:t>
      </w:r>
    </w:p>
    <w:p w:rsidR="00E43E9A" w:rsidRPr="00E43E9A" w:rsidRDefault="00E43E9A" w:rsidP="00E43E9A">
      <w:pPr>
        <w:shd w:val="clear" w:color="auto" w:fill="FFFFFF"/>
        <w:spacing w:before="72" w:after="0" w:line="240" w:lineRule="auto"/>
        <w:outlineLvl w:val="2"/>
        <w:rPr>
          <w:rFonts w:ascii="Times New Roman" w:eastAsia="Times New Roman" w:hAnsi="Times New Roman" w:cs="Times New Roman"/>
          <w:b/>
          <w:bCs/>
          <w:color w:val="000000"/>
          <w:sz w:val="24"/>
          <w:szCs w:val="24"/>
          <w:lang w:eastAsia="ru-RU"/>
        </w:rPr>
      </w:pPr>
      <w:r w:rsidRPr="00E43E9A">
        <w:rPr>
          <w:rFonts w:ascii="Times New Roman" w:eastAsia="Times New Roman" w:hAnsi="Times New Roman" w:cs="Times New Roman"/>
          <w:b/>
          <w:bCs/>
          <w:color w:val="000000"/>
          <w:sz w:val="24"/>
          <w:szCs w:val="24"/>
          <w:lang w:eastAsia="ru-RU"/>
        </w:rPr>
        <w:t>Преимущества профессиональных цифровых камер</w:t>
      </w:r>
    </w:p>
    <w:p w:rsidR="00E43E9A" w:rsidRPr="00E43E9A" w:rsidRDefault="00E43E9A" w:rsidP="00E43E9A">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r w:rsidRPr="00E43E9A">
        <w:rPr>
          <w:rFonts w:ascii="Times New Roman" w:eastAsia="Times New Roman" w:hAnsi="Times New Roman" w:cs="Times New Roman"/>
          <w:color w:val="202122"/>
          <w:sz w:val="24"/>
          <w:szCs w:val="24"/>
          <w:lang w:eastAsia="ru-RU"/>
        </w:rPr>
        <w:t>Возможен немедленный просмотр и удаление изображений; освещение и композиция могут быть оценены немедленно, что в конечном итоге экономит место для хранения.</w:t>
      </w:r>
    </w:p>
    <w:p w:rsidR="00E43E9A" w:rsidRPr="00E43E9A" w:rsidRDefault="00E43E9A" w:rsidP="00E43E9A">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r w:rsidRPr="00E43E9A">
        <w:rPr>
          <w:rFonts w:ascii="Times New Roman" w:eastAsia="Times New Roman" w:hAnsi="Times New Roman" w:cs="Times New Roman"/>
          <w:color w:val="202122"/>
          <w:sz w:val="24"/>
          <w:szCs w:val="24"/>
          <w:lang w:eastAsia="ru-RU"/>
        </w:rPr>
        <w:t>Использование вспышки на изображениях может обеспечить другой внешний вид, например, освещение изображения</w:t>
      </w:r>
    </w:p>
    <w:p w:rsidR="00E43E9A" w:rsidRPr="00E43E9A" w:rsidRDefault="00E43E9A" w:rsidP="00E43E9A">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r w:rsidRPr="00E43E9A">
        <w:rPr>
          <w:rFonts w:ascii="Times New Roman" w:eastAsia="Times New Roman" w:hAnsi="Times New Roman" w:cs="Times New Roman"/>
          <w:color w:val="202122"/>
          <w:sz w:val="24"/>
          <w:szCs w:val="24"/>
          <w:lang w:eastAsia="ru-RU"/>
        </w:rPr>
        <w:t>Соотношение большого объема изображений к среднему; позволяет проводить обширные фотосессии без замены рулонов пленки. Для большинства пользователей одной карты памяти достаточно на весь срок службы фотокамеры, в то время как рулоны пленки требуют дополнительных затрат на пленочные фотокамеры.</w:t>
      </w:r>
    </w:p>
    <w:p w:rsidR="00E43E9A" w:rsidRPr="00E43E9A" w:rsidRDefault="00E43E9A" w:rsidP="00E43E9A">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r w:rsidRPr="00E43E9A">
        <w:rPr>
          <w:rFonts w:ascii="Times New Roman" w:eastAsia="Times New Roman" w:hAnsi="Times New Roman" w:cs="Times New Roman"/>
          <w:color w:val="202122"/>
          <w:sz w:val="24"/>
          <w:szCs w:val="24"/>
          <w:lang w:eastAsia="ru-RU"/>
        </w:rPr>
        <w:t>Более быстрый рабочий процесс: инструменты управления (цвет и файл), манипулирования и печати более универсальны, чем обычные пленочные процессы. Однако пакетная обработка файлов RAW может занимать много времени даже на быстродействующем компьютере.</w:t>
      </w:r>
    </w:p>
    <w:p w:rsidR="00E43E9A" w:rsidRPr="00E43E9A" w:rsidRDefault="00E43E9A" w:rsidP="00E43E9A">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r w:rsidRPr="00E43E9A">
        <w:rPr>
          <w:rFonts w:ascii="Times New Roman" w:eastAsia="Times New Roman" w:hAnsi="Times New Roman" w:cs="Times New Roman"/>
          <w:color w:val="202122"/>
          <w:sz w:val="24"/>
          <w:szCs w:val="24"/>
          <w:lang w:eastAsia="ru-RU"/>
        </w:rPr>
        <w:t>Гораздо более быстрая обработка изображений, передача RAW-файла с высоким разрешением с карты памяти займет не более нескольких секунд по сравнению со многими минутами для сканирования пленки высококачественным сканером.</w:t>
      </w:r>
    </w:p>
    <w:p w:rsidR="00E43E9A" w:rsidRPr="00E43E9A" w:rsidRDefault="00E43E9A" w:rsidP="00E43E9A">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r w:rsidRPr="00E43E9A">
        <w:rPr>
          <w:rFonts w:ascii="Times New Roman" w:eastAsia="Times New Roman" w:hAnsi="Times New Roman" w:cs="Times New Roman"/>
          <w:color w:val="202122"/>
          <w:sz w:val="24"/>
          <w:szCs w:val="24"/>
          <w:lang w:eastAsia="ru-RU"/>
        </w:rPr>
        <w:t xml:space="preserve">Точность и </w:t>
      </w:r>
      <w:proofErr w:type="spellStart"/>
      <w:r w:rsidRPr="00E43E9A">
        <w:rPr>
          <w:rFonts w:ascii="Times New Roman" w:eastAsia="Times New Roman" w:hAnsi="Times New Roman" w:cs="Times New Roman"/>
          <w:color w:val="202122"/>
          <w:sz w:val="24"/>
          <w:szCs w:val="24"/>
          <w:lang w:eastAsia="ru-RU"/>
        </w:rPr>
        <w:t>воспроизводимость</w:t>
      </w:r>
      <w:proofErr w:type="spellEnd"/>
      <w:r w:rsidRPr="00E43E9A">
        <w:rPr>
          <w:rFonts w:ascii="Times New Roman" w:eastAsia="Times New Roman" w:hAnsi="Times New Roman" w:cs="Times New Roman"/>
          <w:color w:val="202122"/>
          <w:sz w:val="24"/>
          <w:szCs w:val="24"/>
          <w:lang w:eastAsia="ru-RU"/>
        </w:rPr>
        <w:t xml:space="preserve"> обработки: поскольку обработка в цифровой области является чисто числовой, </w:t>
      </w:r>
      <w:hyperlink r:id="rId7" w:tooltip="Обработка изображений" w:history="1">
        <w:r w:rsidRPr="00E43E9A">
          <w:rPr>
            <w:rFonts w:ascii="Times New Roman" w:eastAsia="Times New Roman" w:hAnsi="Times New Roman" w:cs="Times New Roman"/>
            <w:color w:val="0645AD"/>
            <w:sz w:val="24"/>
            <w:szCs w:val="24"/>
            <w:u w:val="single"/>
            <w:lang w:eastAsia="ru-RU"/>
          </w:rPr>
          <w:t>обработка изображений</w:t>
        </w:r>
      </w:hyperlink>
      <w:r w:rsidRPr="00E43E9A">
        <w:rPr>
          <w:rFonts w:ascii="Times New Roman" w:eastAsia="Times New Roman" w:hAnsi="Times New Roman" w:cs="Times New Roman"/>
          <w:color w:val="202122"/>
          <w:sz w:val="24"/>
          <w:szCs w:val="24"/>
          <w:lang w:eastAsia="ru-RU"/>
        </w:rPr>
        <w:t> с использованием детерминированных (неслучайных) алгоритмов идеально воспроизводима и устраняет вариации, характерные для фотохимической обработки, которые делают многие методы обработки изображений сложными, если не непрактичными.</w:t>
      </w:r>
    </w:p>
    <w:p w:rsidR="00E43E9A" w:rsidRPr="00E43E9A" w:rsidRDefault="00E43E9A" w:rsidP="00E43E9A">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r w:rsidRPr="00E43E9A">
        <w:rPr>
          <w:rFonts w:ascii="Times New Roman" w:eastAsia="Times New Roman" w:hAnsi="Times New Roman" w:cs="Times New Roman"/>
          <w:color w:val="202122"/>
          <w:sz w:val="24"/>
          <w:szCs w:val="24"/>
          <w:lang w:eastAsia="ru-RU"/>
        </w:rPr>
        <w:t>Цифровые манипуляции: Цифровое изображение можно изменять и обрабатывать намного проще и быстрее, чем при использовании традиционных методов негатива и печати. Цифровое </w:t>
      </w:r>
      <w:hyperlink r:id="rId8" w:tooltip="Формат изображения Raw" w:history="1">
        <w:r w:rsidRPr="00E43E9A">
          <w:rPr>
            <w:rFonts w:ascii="Times New Roman" w:eastAsia="Times New Roman" w:hAnsi="Times New Roman" w:cs="Times New Roman"/>
            <w:color w:val="0645AD"/>
            <w:sz w:val="24"/>
            <w:szCs w:val="24"/>
            <w:u w:val="single"/>
            <w:lang w:eastAsia="ru-RU"/>
          </w:rPr>
          <w:t xml:space="preserve">изображение справа было получено в формате </w:t>
        </w:r>
        <w:proofErr w:type="spellStart"/>
        <w:r w:rsidRPr="00E43E9A">
          <w:rPr>
            <w:rFonts w:ascii="Times New Roman" w:eastAsia="Times New Roman" w:hAnsi="Times New Roman" w:cs="Times New Roman"/>
            <w:color w:val="0645AD"/>
            <w:sz w:val="24"/>
            <w:szCs w:val="24"/>
            <w:u w:val="single"/>
            <w:lang w:eastAsia="ru-RU"/>
          </w:rPr>
          <w:t>raw</w:t>
        </w:r>
        <w:proofErr w:type="spellEnd"/>
      </w:hyperlink>
      <w:r w:rsidRPr="00E43E9A">
        <w:rPr>
          <w:rFonts w:ascii="Times New Roman" w:eastAsia="Times New Roman" w:hAnsi="Times New Roman" w:cs="Times New Roman"/>
          <w:color w:val="202122"/>
          <w:sz w:val="24"/>
          <w:szCs w:val="24"/>
          <w:lang w:eastAsia="ru-RU"/>
        </w:rPr>
        <w:t>, обработано и выведено 3 различными способами из исходного RAW-файла, затем объединено и дополнительно обработано для насыщенности цвета и других специальных эффектов, чтобы получить более впечатляющий результат, чем первоначально было получено с помощью RAW-изображения.</w:t>
      </w:r>
    </w:p>
    <w:p w:rsidR="00E43E9A" w:rsidRPr="00E43E9A" w:rsidRDefault="00E43E9A" w:rsidP="00E43E9A">
      <w:pPr>
        <w:shd w:val="clear" w:color="auto" w:fill="FFFFFF"/>
        <w:spacing w:before="120" w:after="120" w:line="240" w:lineRule="auto"/>
        <w:rPr>
          <w:rFonts w:ascii="Times New Roman" w:eastAsia="Times New Roman" w:hAnsi="Times New Roman" w:cs="Times New Roman"/>
          <w:color w:val="202122"/>
          <w:sz w:val="24"/>
          <w:szCs w:val="24"/>
          <w:lang w:eastAsia="ru-RU"/>
        </w:rPr>
      </w:pPr>
      <w:r w:rsidRPr="00E43E9A">
        <w:rPr>
          <w:rFonts w:ascii="Times New Roman" w:eastAsia="Times New Roman" w:hAnsi="Times New Roman" w:cs="Times New Roman"/>
          <w:color w:val="202122"/>
          <w:sz w:val="24"/>
          <w:szCs w:val="24"/>
          <w:lang w:eastAsia="ru-RU"/>
        </w:rPr>
        <w:t>Такие производители, как </w:t>
      </w:r>
      <w:proofErr w:type="spellStart"/>
      <w:r w:rsidRPr="00E43E9A">
        <w:rPr>
          <w:rFonts w:ascii="Times New Roman" w:eastAsia="Times New Roman" w:hAnsi="Times New Roman" w:cs="Times New Roman"/>
          <w:color w:val="202122"/>
          <w:sz w:val="24"/>
          <w:szCs w:val="24"/>
          <w:lang w:eastAsia="ru-RU"/>
        </w:rPr>
        <w:fldChar w:fldCharType="begin"/>
      </w:r>
      <w:r w:rsidRPr="00E43E9A">
        <w:rPr>
          <w:rFonts w:ascii="Times New Roman" w:eastAsia="Times New Roman" w:hAnsi="Times New Roman" w:cs="Times New Roman"/>
          <w:color w:val="202122"/>
          <w:sz w:val="24"/>
          <w:szCs w:val="24"/>
          <w:lang w:eastAsia="ru-RU"/>
        </w:rPr>
        <w:instrText xml:space="preserve"> HYPERLINK "https://translated.turbopages.org/proxy_u/en-ru.ru.195d5277-63269fd9-b61cc3a3-74722d776562/https/en.wikipedia.org/wiki/Nikon" \o "Nikon" </w:instrText>
      </w:r>
      <w:r w:rsidRPr="00E43E9A">
        <w:rPr>
          <w:rFonts w:ascii="Times New Roman" w:eastAsia="Times New Roman" w:hAnsi="Times New Roman" w:cs="Times New Roman"/>
          <w:color w:val="202122"/>
          <w:sz w:val="24"/>
          <w:szCs w:val="24"/>
          <w:lang w:eastAsia="ru-RU"/>
        </w:rPr>
        <w:fldChar w:fldCharType="separate"/>
      </w:r>
      <w:r w:rsidRPr="00E43E9A">
        <w:rPr>
          <w:rFonts w:ascii="Times New Roman" w:eastAsia="Times New Roman" w:hAnsi="Times New Roman" w:cs="Times New Roman"/>
          <w:color w:val="0645AD"/>
          <w:sz w:val="24"/>
          <w:szCs w:val="24"/>
          <w:u w:val="single"/>
          <w:lang w:eastAsia="ru-RU"/>
        </w:rPr>
        <w:t>Nikon</w:t>
      </w:r>
      <w:proofErr w:type="spellEnd"/>
      <w:r w:rsidRPr="00E43E9A">
        <w:rPr>
          <w:rFonts w:ascii="Times New Roman" w:eastAsia="Times New Roman" w:hAnsi="Times New Roman" w:cs="Times New Roman"/>
          <w:color w:val="202122"/>
          <w:sz w:val="24"/>
          <w:szCs w:val="24"/>
          <w:lang w:eastAsia="ru-RU"/>
        </w:rPr>
        <w:fldChar w:fldCharType="end"/>
      </w:r>
      <w:r w:rsidRPr="00E43E9A">
        <w:rPr>
          <w:rFonts w:ascii="Times New Roman" w:eastAsia="Times New Roman" w:hAnsi="Times New Roman" w:cs="Times New Roman"/>
          <w:color w:val="202122"/>
          <w:sz w:val="24"/>
          <w:szCs w:val="24"/>
          <w:lang w:eastAsia="ru-RU"/>
        </w:rPr>
        <w:t> и </w:t>
      </w:r>
      <w:proofErr w:type="spellStart"/>
      <w:r w:rsidRPr="00E43E9A">
        <w:rPr>
          <w:rFonts w:ascii="Times New Roman" w:eastAsia="Times New Roman" w:hAnsi="Times New Roman" w:cs="Times New Roman"/>
          <w:color w:val="202122"/>
          <w:sz w:val="24"/>
          <w:szCs w:val="24"/>
          <w:lang w:eastAsia="ru-RU"/>
        </w:rPr>
        <w:fldChar w:fldCharType="begin"/>
      </w:r>
      <w:r w:rsidRPr="00E43E9A">
        <w:rPr>
          <w:rFonts w:ascii="Times New Roman" w:eastAsia="Times New Roman" w:hAnsi="Times New Roman" w:cs="Times New Roman"/>
          <w:color w:val="202122"/>
          <w:sz w:val="24"/>
          <w:szCs w:val="24"/>
          <w:lang w:eastAsia="ru-RU"/>
        </w:rPr>
        <w:instrText xml:space="preserve"> HYPERLINK "https://translated.turbopages.org/proxy_u/en-ru.ru.195d5277-63269fd9-b61cc3a3-74722d776562/https/en.wikipedia.org/wiki/Canon_Inc." \o "Canon Inc." </w:instrText>
      </w:r>
      <w:r w:rsidRPr="00E43E9A">
        <w:rPr>
          <w:rFonts w:ascii="Times New Roman" w:eastAsia="Times New Roman" w:hAnsi="Times New Roman" w:cs="Times New Roman"/>
          <w:color w:val="202122"/>
          <w:sz w:val="24"/>
          <w:szCs w:val="24"/>
          <w:lang w:eastAsia="ru-RU"/>
        </w:rPr>
        <w:fldChar w:fldCharType="separate"/>
      </w:r>
      <w:r w:rsidRPr="00E43E9A">
        <w:rPr>
          <w:rFonts w:ascii="Times New Roman" w:eastAsia="Times New Roman" w:hAnsi="Times New Roman" w:cs="Times New Roman"/>
          <w:color w:val="0645AD"/>
          <w:sz w:val="24"/>
          <w:szCs w:val="24"/>
          <w:u w:val="single"/>
          <w:lang w:eastAsia="ru-RU"/>
        </w:rPr>
        <w:t>Canon</w:t>
      </w:r>
      <w:proofErr w:type="spellEnd"/>
      <w:r w:rsidRPr="00E43E9A">
        <w:rPr>
          <w:rFonts w:ascii="Times New Roman" w:eastAsia="Times New Roman" w:hAnsi="Times New Roman" w:cs="Times New Roman"/>
          <w:color w:val="202122"/>
          <w:sz w:val="24"/>
          <w:szCs w:val="24"/>
          <w:lang w:eastAsia="ru-RU"/>
        </w:rPr>
        <w:fldChar w:fldCharType="end"/>
      </w:r>
      <w:r w:rsidRPr="00E43E9A">
        <w:rPr>
          <w:rFonts w:ascii="Times New Roman" w:eastAsia="Times New Roman" w:hAnsi="Times New Roman" w:cs="Times New Roman"/>
          <w:color w:val="202122"/>
          <w:sz w:val="24"/>
          <w:szCs w:val="24"/>
          <w:lang w:eastAsia="ru-RU"/>
        </w:rPr>
        <w:t>, способствовали внедрению </w:t>
      </w:r>
      <w:hyperlink r:id="rId9" w:tooltip="Цифровая однообъективная зеркальная камера" w:history="1">
        <w:r w:rsidRPr="00E43E9A">
          <w:rPr>
            <w:rFonts w:ascii="Times New Roman" w:eastAsia="Times New Roman" w:hAnsi="Times New Roman" w:cs="Times New Roman"/>
            <w:color w:val="0645AD"/>
            <w:sz w:val="24"/>
            <w:szCs w:val="24"/>
            <w:u w:val="single"/>
            <w:lang w:eastAsia="ru-RU"/>
          </w:rPr>
          <w:t>цифровых зеркальных однообъективных камер</w:t>
        </w:r>
      </w:hyperlink>
      <w:r w:rsidRPr="00E43E9A">
        <w:rPr>
          <w:rFonts w:ascii="Times New Roman" w:eastAsia="Times New Roman" w:hAnsi="Times New Roman" w:cs="Times New Roman"/>
          <w:color w:val="202122"/>
          <w:sz w:val="24"/>
          <w:szCs w:val="24"/>
          <w:lang w:eastAsia="ru-RU"/>
        </w:rPr>
        <w:t> (DSLR) </w:t>
      </w:r>
      <w:hyperlink r:id="rId10" w:tooltip="Фотожурналистика" w:history="1">
        <w:r w:rsidRPr="00E43E9A">
          <w:rPr>
            <w:rFonts w:ascii="Times New Roman" w:eastAsia="Times New Roman" w:hAnsi="Times New Roman" w:cs="Times New Roman"/>
            <w:color w:val="0645AD"/>
            <w:sz w:val="24"/>
            <w:szCs w:val="24"/>
            <w:u w:val="single"/>
            <w:lang w:eastAsia="ru-RU"/>
          </w:rPr>
          <w:t>фотожурналистами</w:t>
        </w:r>
      </w:hyperlink>
      <w:r w:rsidRPr="00E43E9A">
        <w:rPr>
          <w:rFonts w:ascii="Times New Roman" w:eastAsia="Times New Roman" w:hAnsi="Times New Roman" w:cs="Times New Roman"/>
          <w:color w:val="202122"/>
          <w:sz w:val="24"/>
          <w:szCs w:val="24"/>
          <w:lang w:eastAsia="ru-RU"/>
        </w:rPr>
        <w:t>. Изображения, снятые с разрешением более 2 </w:t>
      </w:r>
      <w:hyperlink r:id="rId11" w:tooltip="Мегапиксели" w:history="1">
        <w:r w:rsidRPr="00E43E9A">
          <w:rPr>
            <w:rFonts w:ascii="Times New Roman" w:eastAsia="Times New Roman" w:hAnsi="Times New Roman" w:cs="Times New Roman"/>
            <w:color w:val="0645AD"/>
            <w:sz w:val="24"/>
            <w:szCs w:val="24"/>
            <w:u w:val="single"/>
            <w:lang w:eastAsia="ru-RU"/>
          </w:rPr>
          <w:t>мегапикселей</w:t>
        </w:r>
      </w:hyperlink>
      <w:r w:rsidRPr="00E43E9A">
        <w:rPr>
          <w:rFonts w:ascii="Times New Roman" w:eastAsia="Times New Roman" w:hAnsi="Times New Roman" w:cs="Times New Roman"/>
          <w:color w:val="202122"/>
          <w:sz w:val="24"/>
          <w:szCs w:val="24"/>
          <w:lang w:eastAsia="ru-RU"/>
        </w:rPr>
        <w:t>, считаются достаточно качественными для небольших изображений в газетном или журнальном воспроизведении. Изображения с разрешением от восьми до 24 мегапикселей, используемые в современных цифровых зеркальных фотокамерах, в сочетании с высококачественными объективами могут приближаться к детализации </w:t>
      </w:r>
      <w:hyperlink r:id="rId12" w:tooltip="формат 35 мм" w:history="1">
        <w:r w:rsidRPr="00E43E9A">
          <w:rPr>
            <w:rFonts w:ascii="Times New Roman" w:eastAsia="Times New Roman" w:hAnsi="Times New Roman" w:cs="Times New Roman"/>
            <w:color w:val="0645AD"/>
            <w:sz w:val="24"/>
            <w:szCs w:val="24"/>
            <w:u w:val="single"/>
            <w:lang w:eastAsia="ru-RU"/>
          </w:rPr>
          <w:t>пленочных отпечатков с 35-мм</w:t>
        </w:r>
      </w:hyperlink>
      <w:r w:rsidRPr="00E43E9A">
        <w:rPr>
          <w:rFonts w:ascii="Times New Roman" w:eastAsia="Times New Roman" w:hAnsi="Times New Roman" w:cs="Times New Roman"/>
          <w:color w:val="202122"/>
          <w:sz w:val="24"/>
          <w:szCs w:val="24"/>
          <w:lang w:eastAsia="ru-RU"/>
        </w:rPr>
        <w:t> зеркальных фотокамер.</w:t>
      </w:r>
      <w:r w:rsidRPr="00E43E9A">
        <w:rPr>
          <w:rFonts w:ascii="Times New Roman" w:eastAsia="Times New Roman" w:hAnsi="Times New Roman" w:cs="Times New Roman"/>
          <w:color w:val="202122"/>
          <w:sz w:val="24"/>
          <w:szCs w:val="24"/>
          <w:vertAlign w:val="superscript"/>
          <w:lang w:eastAsia="ru-RU"/>
        </w:rPr>
        <w:t>[</w:t>
      </w:r>
      <w:hyperlink r:id="rId13" w:tooltip="Википедия: Проверяемость" w:history="1">
        <w:r w:rsidRPr="00E43E9A">
          <w:rPr>
            <w:rFonts w:ascii="Times New Roman" w:eastAsia="Times New Roman" w:hAnsi="Times New Roman" w:cs="Times New Roman"/>
            <w:i/>
            <w:iCs/>
            <w:color w:val="0645AD"/>
            <w:sz w:val="24"/>
            <w:szCs w:val="24"/>
            <w:u w:val="single"/>
            <w:vertAlign w:val="superscript"/>
            <w:lang w:eastAsia="ru-RU"/>
          </w:rPr>
          <w:t>ошибка проверки</w:t>
        </w:r>
      </w:hyperlink>
      <w:r w:rsidRPr="00E43E9A">
        <w:rPr>
          <w:rFonts w:ascii="Times New Roman" w:eastAsia="Times New Roman" w:hAnsi="Times New Roman" w:cs="Times New Roman"/>
          <w:color w:val="202122"/>
          <w:sz w:val="24"/>
          <w:szCs w:val="24"/>
          <w:vertAlign w:val="superscript"/>
          <w:lang w:eastAsia="ru-RU"/>
        </w:rPr>
        <w:t>]</w:t>
      </w:r>
    </w:p>
    <w:p w:rsidR="00E43E9A" w:rsidRDefault="00E43E9A" w:rsidP="00E43E9A">
      <w:pPr>
        <w:shd w:val="clear" w:color="auto" w:fill="FFFFFF"/>
        <w:spacing w:before="72" w:after="0" w:line="240" w:lineRule="auto"/>
        <w:outlineLvl w:val="2"/>
        <w:rPr>
          <w:rFonts w:ascii="Times New Roman" w:eastAsia="Times New Roman" w:hAnsi="Times New Roman" w:cs="Times New Roman"/>
          <w:b/>
          <w:bCs/>
          <w:color w:val="000000"/>
          <w:sz w:val="24"/>
          <w:szCs w:val="24"/>
          <w:lang w:eastAsia="ru-RU"/>
        </w:rPr>
      </w:pPr>
      <w:r w:rsidRPr="00E43E9A">
        <w:rPr>
          <w:rFonts w:ascii="Times New Roman" w:eastAsia="Times New Roman" w:hAnsi="Times New Roman" w:cs="Times New Roman"/>
          <w:b/>
          <w:bCs/>
          <w:color w:val="000000"/>
          <w:sz w:val="24"/>
          <w:szCs w:val="24"/>
          <w:lang w:eastAsia="ru-RU"/>
        </w:rPr>
        <w:t>Недостатки цифровых камер</w:t>
      </w:r>
      <w:r>
        <w:rPr>
          <w:rFonts w:ascii="Times New Roman" w:eastAsia="Times New Roman" w:hAnsi="Times New Roman" w:cs="Times New Roman"/>
          <w:b/>
          <w:bCs/>
          <w:color w:val="000000"/>
          <w:sz w:val="24"/>
          <w:szCs w:val="24"/>
          <w:lang w:eastAsia="ru-RU"/>
        </w:rPr>
        <w:t xml:space="preserve"> </w:t>
      </w:r>
    </w:p>
    <w:p w:rsidR="00E43E9A" w:rsidRPr="00E43E9A" w:rsidRDefault="00E43E9A" w:rsidP="00E43E9A">
      <w:pPr>
        <w:shd w:val="clear" w:color="auto" w:fill="FFFFFF"/>
        <w:spacing w:before="72" w:after="0" w:line="240" w:lineRule="auto"/>
        <w:outlineLvl w:val="2"/>
        <w:rPr>
          <w:rFonts w:ascii="Times New Roman" w:eastAsia="Times New Roman" w:hAnsi="Times New Roman" w:cs="Times New Roman"/>
          <w:color w:val="202122"/>
          <w:sz w:val="24"/>
          <w:szCs w:val="24"/>
          <w:lang w:eastAsia="ru-RU"/>
        </w:rPr>
      </w:pPr>
      <w:bookmarkStart w:id="0" w:name="_GoBack"/>
      <w:bookmarkEnd w:id="0"/>
      <w:r w:rsidRPr="00E43E9A">
        <w:rPr>
          <w:rFonts w:ascii="Times New Roman" w:eastAsia="Times New Roman" w:hAnsi="Times New Roman" w:cs="Times New Roman"/>
          <w:color w:val="202122"/>
          <w:sz w:val="24"/>
          <w:szCs w:val="24"/>
          <w:lang w:eastAsia="ru-RU"/>
        </w:rPr>
        <w:t xml:space="preserve">Как и в случае с любым </w:t>
      </w:r>
      <w:proofErr w:type="spellStart"/>
      <w:r w:rsidRPr="00E43E9A">
        <w:rPr>
          <w:rFonts w:ascii="Times New Roman" w:eastAsia="Times New Roman" w:hAnsi="Times New Roman" w:cs="Times New Roman"/>
          <w:color w:val="202122"/>
          <w:sz w:val="24"/>
          <w:szCs w:val="24"/>
          <w:lang w:eastAsia="ru-RU"/>
        </w:rPr>
        <w:t>дискретизированным</w:t>
      </w:r>
      <w:proofErr w:type="spellEnd"/>
      <w:r w:rsidRPr="00E43E9A">
        <w:rPr>
          <w:rFonts w:ascii="Times New Roman" w:eastAsia="Times New Roman" w:hAnsi="Times New Roman" w:cs="Times New Roman"/>
          <w:color w:val="202122"/>
          <w:sz w:val="24"/>
          <w:szCs w:val="24"/>
          <w:lang w:eastAsia="ru-RU"/>
        </w:rPr>
        <w:t xml:space="preserve"> сигналом, комбинация регулярной (периодической) структуры пикселей обычных электронных датчиков изображения и регулярной (периодической) структуры фотографируемых объектов (обычно созданных человеком) может привести к нежелательным артефактам </w:t>
      </w:r>
      <w:hyperlink r:id="rId14" w:tooltip="Наложение псевдонимов" w:history="1">
        <w:r w:rsidRPr="00E43E9A">
          <w:rPr>
            <w:rFonts w:ascii="Times New Roman" w:eastAsia="Times New Roman" w:hAnsi="Times New Roman" w:cs="Times New Roman"/>
            <w:color w:val="0645AD"/>
            <w:sz w:val="24"/>
            <w:szCs w:val="24"/>
            <w:u w:val="single"/>
            <w:lang w:eastAsia="ru-RU"/>
          </w:rPr>
          <w:t>сглаживания</w:t>
        </w:r>
      </w:hyperlink>
      <w:r w:rsidRPr="00E43E9A">
        <w:rPr>
          <w:rFonts w:ascii="Times New Roman" w:eastAsia="Times New Roman" w:hAnsi="Times New Roman" w:cs="Times New Roman"/>
          <w:color w:val="202122"/>
          <w:sz w:val="24"/>
          <w:szCs w:val="24"/>
          <w:lang w:eastAsia="ru-RU"/>
        </w:rPr>
        <w:t xml:space="preserve">, таким как ложные </w:t>
      </w:r>
      <w:r w:rsidRPr="00E43E9A">
        <w:rPr>
          <w:rFonts w:ascii="Times New Roman" w:eastAsia="Times New Roman" w:hAnsi="Times New Roman" w:cs="Times New Roman"/>
          <w:color w:val="202122"/>
          <w:sz w:val="24"/>
          <w:szCs w:val="24"/>
          <w:lang w:eastAsia="ru-RU"/>
        </w:rPr>
        <w:lastRenderedPageBreak/>
        <w:t>цвета при использовании камер, использующих датчик </w:t>
      </w:r>
      <w:hyperlink r:id="rId15" w:tooltip="Рисунок Байера" w:history="1">
        <w:r w:rsidRPr="00E43E9A">
          <w:rPr>
            <w:rFonts w:ascii="Times New Roman" w:eastAsia="Times New Roman" w:hAnsi="Times New Roman" w:cs="Times New Roman"/>
            <w:color w:val="0645AD"/>
            <w:sz w:val="24"/>
            <w:szCs w:val="24"/>
            <w:u w:val="single"/>
            <w:lang w:eastAsia="ru-RU"/>
          </w:rPr>
          <w:t>рисунка Байера</w:t>
        </w:r>
      </w:hyperlink>
      <w:r w:rsidRPr="00E43E9A">
        <w:rPr>
          <w:rFonts w:ascii="Times New Roman" w:eastAsia="Times New Roman" w:hAnsi="Times New Roman" w:cs="Times New Roman"/>
          <w:color w:val="202122"/>
          <w:sz w:val="24"/>
          <w:szCs w:val="24"/>
          <w:lang w:eastAsia="ru-RU"/>
        </w:rPr>
        <w:t>. Сглаживание также присутствует в пленке, но обычно проявляется менее очевидными способами (например, повышенной </w:t>
      </w:r>
      <w:hyperlink r:id="rId16" w:tooltip="Детализация" w:history="1">
        <w:r w:rsidRPr="00E43E9A">
          <w:rPr>
            <w:rFonts w:ascii="Times New Roman" w:eastAsia="Times New Roman" w:hAnsi="Times New Roman" w:cs="Times New Roman"/>
            <w:color w:val="0645AD"/>
            <w:sz w:val="24"/>
            <w:szCs w:val="24"/>
            <w:u w:val="single"/>
            <w:lang w:eastAsia="ru-RU"/>
          </w:rPr>
          <w:t>детализацией</w:t>
        </w:r>
      </w:hyperlink>
      <w:r w:rsidRPr="00E43E9A">
        <w:rPr>
          <w:rFonts w:ascii="Times New Roman" w:eastAsia="Times New Roman" w:hAnsi="Times New Roman" w:cs="Times New Roman"/>
          <w:color w:val="202122"/>
          <w:sz w:val="24"/>
          <w:szCs w:val="24"/>
          <w:lang w:eastAsia="ru-RU"/>
        </w:rPr>
        <w:t>) из-за стохастической зернистой структуры (стохастической выборки) пленки.</w:t>
      </w:r>
    </w:p>
    <w:p w:rsidR="00E43E9A" w:rsidRPr="00E43E9A" w:rsidRDefault="00E43E9A" w:rsidP="00E43E9A">
      <w:pPr>
        <w:shd w:val="clear" w:color="auto" w:fill="FFFFFF"/>
        <w:spacing w:before="120" w:after="120" w:line="240" w:lineRule="auto"/>
        <w:rPr>
          <w:rFonts w:ascii="Times New Roman" w:eastAsia="Times New Roman" w:hAnsi="Times New Roman" w:cs="Times New Roman"/>
          <w:color w:val="202122"/>
          <w:sz w:val="24"/>
          <w:szCs w:val="24"/>
          <w:lang w:eastAsia="ru-RU"/>
        </w:rPr>
      </w:pPr>
      <w:r w:rsidRPr="00E43E9A">
        <w:rPr>
          <w:rFonts w:ascii="Times New Roman" w:eastAsia="Times New Roman" w:hAnsi="Times New Roman" w:cs="Times New Roman"/>
          <w:color w:val="202122"/>
          <w:sz w:val="24"/>
          <w:szCs w:val="24"/>
          <w:lang w:eastAsia="ru-RU"/>
        </w:rPr>
        <w:t xml:space="preserve">Существовало большое количество механических пленочных фотоаппаратов, таких как </w:t>
      </w:r>
      <w:proofErr w:type="spellStart"/>
      <w:r w:rsidRPr="00E43E9A">
        <w:rPr>
          <w:rFonts w:ascii="Times New Roman" w:eastAsia="Times New Roman" w:hAnsi="Times New Roman" w:cs="Times New Roman"/>
          <w:color w:val="202122"/>
          <w:sz w:val="24"/>
          <w:szCs w:val="24"/>
          <w:lang w:eastAsia="ru-RU"/>
        </w:rPr>
        <w:t>Leica</w:t>
      </w:r>
      <w:proofErr w:type="spellEnd"/>
      <w:r w:rsidRPr="00E43E9A">
        <w:rPr>
          <w:rFonts w:ascii="Times New Roman" w:eastAsia="Times New Roman" w:hAnsi="Times New Roman" w:cs="Times New Roman"/>
          <w:color w:val="202122"/>
          <w:sz w:val="24"/>
          <w:szCs w:val="24"/>
          <w:lang w:eastAsia="ru-RU"/>
        </w:rPr>
        <w:t xml:space="preserve"> M2. Эти устройства без батареи имели преимущества перед цифровыми устройствами в суровых или удаленных условиях.</w:t>
      </w:r>
    </w:p>
    <w:p w:rsidR="00990BF6" w:rsidRDefault="00990BF6"/>
    <w:sectPr w:rsidR="00990B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2469E0"/>
    <w:multiLevelType w:val="multilevel"/>
    <w:tmpl w:val="E34E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F15463"/>
    <w:multiLevelType w:val="multilevel"/>
    <w:tmpl w:val="6568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4CD"/>
    <w:rsid w:val="001164CD"/>
    <w:rsid w:val="00990BF6"/>
    <w:rsid w:val="00E43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87E06"/>
  <w15:chartTrackingRefBased/>
  <w15:docId w15:val="{2DDD2BFC-9C23-4226-BBF5-1E5D5468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36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lated.turbopages.org/proxy_u/en-ru.ru.195d5277-63269fd9-b61cc3a3-74722d776562/https/en.wikipedia.org/wiki/Raw_image_format" TargetMode="External"/><Relationship Id="rId13" Type="http://schemas.openxmlformats.org/officeDocument/2006/relationships/hyperlink" Target="https://translated.turbopages.org/proxy_u/en-ru.ru.195d5277-63269fd9-b61cc3a3-74722d776562/https/en.wikipedia.org/wiki/Wikipedia:Verifiabilit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ranslated.turbopages.org/proxy_u/en-ru.ru.195d5277-63269fd9-b61cc3a3-74722d776562/https/en.wikipedia.org/wiki/Image_processing" TargetMode="External"/><Relationship Id="rId12" Type="http://schemas.openxmlformats.org/officeDocument/2006/relationships/hyperlink" Target="https://translated.turbopages.org/proxy_u/en-ru.ru.195d5277-63269fd9-b61cc3a3-74722d776562/https/en.wikipedia.org/wiki/35mm_forma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ranslated.turbopages.org/proxy_u/en-ru.ru.195d5277-63269fd9-b61cc3a3-74722d776562/https/en.wikipedia.org/wiki/Granularity" TargetMode="External"/><Relationship Id="rId1" Type="http://schemas.openxmlformats.org/officeDocument/2006/relationships/numbering" Target="numbering.xml"/><Relationship Id="rId6" Type="http://schemas.openxmlformats.org/officeDocument/2006/relationships/hyperlink" Target="https://translated.turbopages.org/proxy_u/en-ru.ru.195d5277-63269fd9-b61cc3a3-74722d776562/https/en.wikipedia.org/wiki/Web_page" TargetMode="External"/><Relationship Id="rId11" Type="http://schemas.openxmlformats.org/officeDocument/2006/relationships/hyperlink" Target="https://translated.turbopages.org/proxy_u/en-ru.ru.195d5277-63269fd9-b61cc3a3-74722d776562/https/en.wikipedia.org/wiki/Megapixels" TargetMode="External"/><Relationship Id="rId5" Type="http://schemas.openxmlformats.org/officeDocument/2006/relationships/hyperlink" Target="https://translated.turbopages.org/proxy_u/en-ru.ru.195d5277-63269fd9-b61cc3a3-74722d776562/https/en.wikipedia.org/wiki/Smartphone" TargetMode="External"/><Relationship Id="rId15" Type="http://schemas.openxmlformats.org/officeDocument/2006/relationships/hyperlink" Target="https://translated.turbopages.org/proxy_u/en-ru.ru.195d5277-63269fd9-b61cc3a3-74722d776562/https/en.wikipedia.org/wiki/Bayer_pattern" TargetMode="External"/><Relationship Id="rId10" Type="http://schemas.openxmlformats.org/officeDocument/2006/relationships/hyperlink" Target="https://translated.turbopages.org/proxy_u/en-ru.ru.195d5277-63269fd9-b61cc3a3-74722d776562/https/en.wikipedia.org/wiki/Photojournalism" TargetMode="External"/><Relationship Id="rId4" Type="http://schemas.openxmlformats.org/officeDocument/2006/relationships/webSettings" Target="webSettings.xml"/><Relationship Id="rId9" Type="http://schemas.openxmlformats.org/officeDocument/2006/relationships/hyperlink" Target="https://translated.turbopages.org/proxy_u/en-ru.ru.195d5277-63269fd9-b61cc3a3-74722d776562/https/en.wikipedia.org/wiki/Digital_single-lens_reflex_camera" TargetMode="External"/><Relationship Id="rId14" Type="http://schemas.openxmlformats.org/officeDocument/2006/relationships/hyperlink" Target="https://translated.turbopages.org/proxy_u/en-ru.ru.195d5277-63269fd9-b61cc3a3-74722d776562/https/en.wikipedia.org/wiki/Aliasi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938</Words>
  <Characters>5353</Characters>
  <Application>Microsoft Office Word</Application>
  <DocSecurity>0</DocSecurity>
  <Lines>44</Lines>
  <Paragraphs>12</Paragraphs>
  <ScaleCrop>false</ScaleCrop>
  <Company>SPecialiST RePack</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c:creator>
  <cp:keywords/>
  <dc:description/>
  <cp:lastModifiedBy>Mi</cp:lastModifiedBy>
  <cp:revision>2</cp:revision>
  <dcterms:created xsi:type="dcterms:W3CDTF">2022-09-18T05:27:00Z</dcterms:created>
  <dcterms:modified xsi:type="dcterms:W3CDTF">2022-09-18T05:31:00Z</dcterms:modified>
</cp:coreProperties>
</file>